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4C" w:rsidRDefault="0009134C" w:rsidP="00D24CA4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D24CA4" w:rsidRPr="0009134C" w:rsidRDefault="00D24CA4" w:rsidP="00D24CA4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9134C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D9430B" w:rsidRPr="0009134C" w:rsidRDefault="0009134C" w:rsidP="00D9430B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9134C">
        <w:rPr>
          <w:rFonts w:ascii="Palatino Linotype" w:hAnsi="Palatino Linotype"/>
          <w:b/>
          <w:sz w:val="24"/>
          <w:szCs w:val="24"/>
          <w:u w:val="single"/>
        </w:rPr>
        <w:t xml:space="preserve"> KATASTER</w:t>
      </w:r>
    </w:p>
    <w:p w:rsidR="00D24CA4" w:rsidRPr="0009134C" w:rsidRDefault="00D24CA4" w:rsidP="00D24CA4">
      <w:pPr>
        <w:spacing w:line="276" w:lineRule="auto"/>
        <w:jc w:val="center"/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>podľa čl. 13 Nariadenia Európskeho parlamentu a rady (EU) 2016/679 o ochrane fyzických osôb pri spracúvaní osobných údajov a o voľnom pohybe takýchto údajov</w:t>
      </w:r>
    </w:p>
    <w:p w:rsidR="00D24CA4" w:rsidRPr="0009134C" w:rsidRDefault="00D24CA4" w:rsidP="00D24CA4">
      <w:pPr>
        <w:spacing w:line="276" w:lineRule="auto"/>
        <w:jc w:val="center"/>
        <w:rPr>
          <w:rFonts w:ascii="Palatino Linotype" w:hAnsi="Palatino Linotype"/>
        </w:rPr>
      </w:pPr>
    </w:p>
    <w:p w:rsidR="00D24CA4" w:rsidRPr="0009134C" w:rsidRDefault="00D24CA4" w:rsidP="0009134C">
      <w:pPr>
        <w:spacing w:line="276" w:lineRule="auto"/>
        <w:ind w:firstLine="708"/>
        <w:jc w:val="both"/>
        <w:rPr>
          <w:rFonts w:ascii="Palatino Linotype" w:hAnsi="Palatino Linotype"/>
          <w:b/>
        </w:rPr>
      </w:pPr>
      <w:r w:rsidRPr="0009134C">
        <w:rPr>
          <w:rFonts w:ascii="Palatino Linotype" w:hAnsi="Palatino Linotype"/>
          <w:b/>
        </w:rPr>
        <w:t>Bezpečnosť Vašich osobných údajov je pre nás veľmi dôležitá, preto s nimi zaobchádzame veľmi starostlivo. Cieľom tejto informácie je poskytnúť Vám informácie o tom, aké osobné údaje o Vás spracúvame</w:t>
      </w:r>
      <w:r w:rsidR="0009134C" w:rsidRPr="0009134C">
        <w:rPr>
          <w:rFonts w:ascii="Palatino Linotype" w:hAnsi="Palatino Linotype"/>
          <w:b/>
        </w:rPr>
        <w:t xml:space="preserve"> na účel agendy katastra</w:t>
      </w:r>
      <w:r w:rsidRPr="0009134C">
        <w:rPr>
          <w:rFonts w:ascii="Palatino Linotype" w:hAnsi="Palatino Linotype"/>
          <w:b/>
        </w:rPr>
        <w:t>, ako s nimi zaobchádzame, komu ich môžeme poskytnúť, kde môžete získať ďalšie informácie o Vašich osobných údajoch a uplatniť Vaše práva pri spracúvaní osobných údajov.</w:t>
      </w:r>
    </w:p>
    <w:p w:rsidR="00D24CA4" w:rsidRPr="0009134C" w:rsidRDefault="00D24CA4" w:rsidP="00D24CA4">
      <w:pPr>
        <w:spacing w:line="276" w:lineRule="auto"/>
        <w:jc w:val="both"/>
        <w:rPr>
          <w:rFonts w:ascii="Palatino Linotype" w:hAnsi="Palatino Linotype"/>
          <w:b/>
        </w:rPr>
      </w:pPr>
    </w:p>
    <w:p w:rsidR="00D24CA4" w:rsidRPr="0009134C" w:rsidRDefault="00D24CA4" w:rsidP="00D24CA4">
      <w:pPr>
        <w:spacing w:line="276" w:lineRule="auto"/>
        <w:jc w:val="both"/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 xml:space="preserve">Naša </w:t>
      </w:r>
      <w:r w:rsidR="001D716C">
        <w:rPr>
          <w:rFonts w:ascii="Palatino Linotype" w:hAnsi="Palatino Linotype"/>
        </w:rPr>
        <w:t>obec</w:t>
      </w:r>
      <w:r w:rsidRPr="0009134C">
        <w:rPr>
          <w:rFonts w:ascii="Palatino Linotype" w:hAnsi="Palatino Linotype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</w:t>
      </w:r>
      <w:r w:rsidR="001D716C">
        <w:rPr>
          <w:rFonts w:ascii="Palatino Linotype" w:hAnsi="Palatino Linotype"/>
        </w:rPr>
        <w:t>Obec</w:t>
      </w:r>
      <w:r w:rsidRPr="0009134C">
        <w:rPr>
          <w:rFonts w:ascii="Palatino Linotype" w:hAnsi="Palatino Linotype"/>
        </w:rPr>
        <w:t xml:space="preserve"> všetky osobné údaje považuje za prísne dôverné a je s nimi nakladané v súlade s platnými právnymi normami v oblasti ochrany osobných údajov.</w:t>
      </w:r>
    </w:p>
    <w:p w:rsidR="0009134C" w:rsidRPr="0009134C" w:rsidRDefault="0009134C" w:rsidP="00D24CA4">
      <w:pPr>
        <w:spacing w:line="276" w:lineRule="auto"/>
        <w:jc w:val="both"/>
        <w:rPr>
          <w:rFonts w:ascii="Palatino Linotype" w:hAnsi="Palatino Linotype"/>
        </w:rPr>
      </w:pPr>
    </w:p>
    <w:p w:rsidR="00D9430B" w:rsidRPr="0009134C" w:rsidRDefault="00D9430B" w:rsidP="00D9430B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09134C">
        <w:rPr>
          <w:rFonts w:ascii="Palatino Linotype" w:hAnsi="Palatino Linotype"/>
          <w:b/>
        </w:rPr>
        <w:t>Účel spracúvania osobných údajov:</w:t>
      </w:r>
    </w:p>
    <w:p w:rsidR="00D9430B" w:rsidRPr="0009134C" w:rsidRDefault="00D9430B" w:rsidP="00D9430B">
      <w:pPr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 xml:space="preserve">Spracúvanie osobných údajov za účelom evidencie v katastri nehnuteľností na listoch vlastníctva, </w:t>
      </w:r>
    </w:p>
    <w:p w:rsidR="00D9430B" w:rsidRPr="0009134C" w:rsidRDefault="00D9430B" w:rsidP="00D9430B">
      <w:pPr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>na základe zákona NR SR č. 162/1995 Z. z. o katastri nehnuteľností a o zápise vlastníckych a iných práv k nehnuteľnostiam (katastrálny zákon).</w:t>
      </w:r>
    </w:p>
    <w:p w:rsidR="00D9430B" w:rsidRPr="0009134C" w:rsidRDefault="00D9430B" w:rsidP="00D9430B">
      <w:pPr>
        <w:rPr>
          <w:rFonts w:ascii="Palatino Linotype" w:hAnsi="Palatino Linotype"/>
        </w:rPr>
      </w:pPr>
    </w:p>
    <w:p w:rsidR="00D9430B" w:rsidRPr="0009134C" w:rsidRDefault="00D9430B" w:rsidP="00D9430B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09134C">
        <w:rPr>
          <w:rFonts w:ascii="Palatino Linotype" w:hAnsi="Palatino Linotype"/>
          <w:b/>
        </w:rPr>
        <w:t>Zákonnosť spracúvania osobných údajov:</w:t>
      </w:r>
    </w:p>
    <w:p w:rsidR="00D9430B" w:rsidRPr="0009134C" w:rsidRDefault="00D9430B" w:rsidP="00D9430B">
      <w:pPr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 xml:space="preserve">Osobné údaje sa spracovávajú na základe článku 6 ods. 1 písm. c) Nariadenia Európskeho Parlamentu a Rady (EÚ) 2016/679 o ochrane fyzických osôb pri spracúvaní osobných údajov </w:t>
      </w:r>
      <w:r w:rsidRPr="0009134C">
        <w:rPr>
          <w:rFonts w:ascii="Palatino Linotype" w:hAnsi="Palatino Linotype"/>
        </w:rPr>
        <w:lastRenderedPageBreak/>
        <w:t>a o voľnom pohybe takýchto údajov, ktorým sa zrušuje smernica 95/46/ES (všeobecné nariadenie o ochrane údajov).</w:t>
      </w:r>
    </w:p>
    <w:p w:rsidR="00D9430B" w:rsidRPr="0009134C" w:rsidRDefault="00D9430B" w:rsidP="00D9430B">
      <w:pPr>
        <w:rPr>
          <w:rFonts w:ascii="Palatino Linotype" w:hAnsi="Palatino Linotype"/>
        </w:rPr>
      </w:pPr>
    </w:p>
    <w:p w:rsidR="00D9430B" w:rsidRPr="0009134C" w:rsidRDefault="00D9430B" w:rsidP="00D9430B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09134C">
        <w:rPr>
          <w:rFonts w:ascii="Palatino Linotype" w:hAnsi="Palatino Linotype"/>
          <w:b/>
        </w:rPr>
        <w:t>Zákonná povinnosť spracúvania osobných údajov:</w:t>
      </w:r>
    </w:p>
    <w:p w:rsidR="00D9430B" w:rsidRPr="0009134C" w:rsidRDefault="00D9430B" w:rsidP="00D9430B">
      <w:pPr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>Zákon NR SR č. 162/1995 Z. z. o katastri nehnuteľností a o zápise vlastníckych a iných práv k nehnuteľnostiam (katastrálny zákon).</w:t>
      </w:r>
    </w:p>
    <w:p w:rsidR="00D9430B" w:rsidRPr="0009134C" w:rsidRDefault="00D9430B" w:rsidP="00D9430B">
      <w:pPr>
        <w:rPr>
          <w:rFonts w:ascii="Palatino Linotype" w:hAnsi="Palatino Linotype"/>
        </w:rPr>
      </w:pPr>
    </w:p>
    <w:p w:rsidR="00D9430B" w:rsidRPr="0009134C" w:rsidRDefault="00D9430B" w:rsidP="00D9430B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09134C">
        <w:rPr>
          <w:rFonts w:ascii="Palatino Linotype" w:hAnsi="Palatino Linotype"/>
          <w:b/>
        </w:rPr>
        <w:t>Forma spracúvania osobných údajov:</w:t>
      </w:r>
    </w:p>
    <w:p w:rsidR="00D9430B" w:rsidRPr="0009134C" w:rsidRDefault="00D9430B" w:rsidP="00D9430B">
      <w:pPr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>Automatizovaný spôsob: SW: web. aplikácia KAPOR</w:t>
      </w:r>
      <w:r w:rsidR="001D716C">
        <w:rPr>
          <w:rFonts w:ascii="Palatino Linotype" w:hAnsi="Palatino Linotype"/>
        </w:rPr>
        <w:t>, ZBGYS,</w:t>
      </w:r>
      <w:bookmarkStart w:id="0" w:name="_GoBack"/>
      <w:bookmarkEnd w:id="0"/>
    </w:p>
    <w:p w:rsidR="00D9430B" w:rsidRPr="0009134C" w:rsidRDefault="00D9430B" w:rsidP="00D9430B">
      <w:pPr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>Poloautomatizovaný spôsob spracovania osobných údajov: SW  MS OFFICE.</w:t>
      </w:r>
    </w:p>
    <w:p w:rsidR="00D9430B" w:rsidRPr="0009134C" w:rsidRDefault="00D9430B" w:rsidP="00D9430B">
      <w:pPr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>Neautomatizované spracovanie osobných údajov: Listy vlastníkov, rozhodnutia, písomné dokumenty.</w:t>
      </w:r>
    </w:p>
    <w:p w:rsidR="00D9430B" w:rsidRPr="0009134C" w:rsidRDefault="00D9430B" w:rsidP="00D9430B">
      <w:pPr>
        <w:rPr>
          <w:rFonts w:ascii="Palatino Linotype" w:hAnsi="Palatino Linotype"/>
        </w:rPr>
      </w:pPr>
    </w:p>
    <w:p w:rsidR="00D9430B" w:rsidRPr="0009134C" w:rsidRDefault="00D9430B" w:rsidP="00D9430B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09134C">
        <w:rPr>
          <w:rFonts w:ascii="Palatino Linotype" w:hAnsi="Palatino Linotype"/>
          <w:b/>
        </w:rPr>
        <w:t>Zoznam osobných údajov:</w:t>
      </w:r>
    </w:p>
    <w:p w:rsidR="00D9430B" w:rsidRPr="0009134C" w:rsidRDefault="00D9430B" w:rsidP="00D9430B">
      <w:pPr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>Meno, priezvisko, rodné číslo, titul, adresa trvalého bydliska, adresa posledného známeho bydliska a ďalšie osobné údaje poskytnuté alebo zistené v priebehu konania.</w:t>
      </w:r>
    </w:p>
    <w:p w:rsidR="00D9430B" w:rsidRPr="0009134C" w:rsidRDefault="00D9430B" w:rsidP="00D9430B">
      <w:pPr>
        <w:rPr>
          <w:rFonts w:ascii="Palatino Linotype" w:hAnsi="Palatino Linotype"/>
        </w:rPr>
      </w:pPr>
    </w:p>
    <w:p w:rsidR="00D9430B" w:rsidRPr="0009134C" w:rsidRDefault="00D9430B" w:rsidP="00D9430B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09134C">
        <w:rPr>
          <w:rFonts w:ascii="Palatino Linotype" w:hAnsi="Palatino Linotype"/>
          <w:b/>
        </w:rPr>
        <w:t>Dotknuté osoby:</w:t>
      </w:r>
    </w:p>
    <w:p w:rsidR="00D9430B" w:rsidRPr="0009134C" w:rsidRDefault="00D9430B" w:rsidP="00D9430B">
      <w:pPr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>Fyzické osoby, vlastníci pozemkov.</w:t>
      </w:r>
    </w:p>
    <w:p w:rsidR="00D9430B" w:rsidRPr="0009134C" w:rsidRDefault="00D9430B" w:rsidP="00D9430B">
      <w:pPr>
        <w:rPr>
          <w:rFonts w:ascii="Palatino Linotype" w:hAnsi="Palatino Linotype"/>
        </w:rPr>
      </w:pPr>
    </w:p>
    <w:p w:rsidR="00D9430B" w:rsidRPr="0009134C" w:rsidRDefault="00D9430B" w:rsidP="00D9430B">
      <w:pPr>
        <w:rPr>
          <w:rFonts w:ascii="Palatino Linotype" w:hAnsi="Palatino Linotype"/>
        </w:rPr>
      </w:pPr>
    </w:p>
    <w:p w:rsidR="00D9430B" w:rsidRPr="0009134C" w:rsidRDefault="00D9430B" w:rsidP="00D9430B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09134C">
        <w:rPr>
          <w:rFonts w:ascii="Palatino Linotype" w:hAnsi="Palatino Linotype"/>
          <w:b/>
        </w:rPr>
        <w:t>Oprávnený záujem prevádzkovateľa:</w:t>
      </w:r>
    </w:p>
    <w:p w:rsidR="00D9430B" w:rsidRPr="0009134C" w:rsidRDefault="00D9430B" w:rsidP="00D9430B">
      <w:pPr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>Spracúvanie osobných údajov za účelom oprávnených záujmov prevádzkovateľa sa nevykonáva.</w:t>
      </w:r>
    </w:p>
    <w:p w:rsidR="00D9430B" w:rsidRPr="0009134C" w:rsidRDefault="00D9430B" w:rsidP="00D9430B">
      <w:pPr>
        <w:rPr>
          <w:rFonts w:ascii="Palatino Linotype" w:hAnsi="Palatino Linotype"/>
        </w:rPr>
      </w:pPr>
    </w:p>
    <w:p w:rsidR="00D9430B" w:rsidRPr="0009134C" w:rsidRDefault="00D9430B" w:rsidP="00D9430B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09134C">
        <w:rPr>
          <w:rFonts w:ascii="Palatino Linotype" w:hAnsi="Palatino Linotype"/>
          <w:b/>
        </w:rPr>
        <w:t>Postup osobných údajov do tretích krajín:</w:t>
      </w:r>
    </w:p>
    <w:p w:rsidR="00D9430B" w:rsidRPr="0009134C" w:rsidRDefault="00D9430B" w:rsidP="00D9430B">
      <w:pPr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>Osobné údaje sa do tretích krajín neposkytujú.</w:t>
      </w:r>
    </w:p>
    <w:p w:rsidR="00D9430B" w:rsidRPr="0009134C" w:rsidRDefault="00D9430B" w:rsidP="00D9430B">
      <w:pPr>
        <w:rPr>
          <w:rFonts w:ascii="Palatino Linotype" w:hAnsi="Palatino Linotype"/>
        </w:rPr>
      </w:pPr>
    </w:p>
    <w:p w:rsidR="00D9430B" w:rsidRPr="0009134C" w:rsidRDefault="00D9430B" w:rsidP="00D9430B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09134C">
        <w:rPr>
          <w:rFonts w:ascii="Palatino Linotype" w:hAnsi="Palatino Linotype"/>
          <w:b/>
        </w:rPr>
        <w:lastRenderedPageBreak/>
        <w:t>Technické a organizačné bezpečnostné opatrenia:</w:t>
      </w:r>
    </w:p>
    <w:p w:rsidR="00D9430B" w:rsidRPr="0009134C" w:rsidRDefault="00D9430B" w:rsidP="00D9430B">
      <w:pPr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 xml:space="preserve">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 </w:t>
      </w:r>
    </w:p>
    <w:p w:rsidR="00D9430B" w:rsidRPr="0009134C" w:rsidRDefault="00D9430B" w:rsidP="00D9430B">
      <w:pPr>
        <w:rPr>
          <w:rFonts w:ascii="Palatino Linotype" w:hAnsi="Palatino Linotype"/>
        </w:rPr>
      </w:pPr>
    </w:p>
    <w:p w:rsidR="00D9430B" w:rsidRPr="0009134C" w:rsidRDefault="00D9430B" w:rsidP="00D9430B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09134C">
        <w:rPr>
          <w:rFonts w:ascii="Palatino Linotype" w:hAnsi="Palatino Linotype"/>
          <w:b/>
        </w:rPr>
        <w:t>Kategória osobných údajov:</w:t>
      </w:r>
    </w:p>
    <w:p w:rsidR="009452DF" w:rsidRPr="0009134C" w:rsidRDefault="00D9430B">
      <w:pPr>
        <w:rPr>
          <w:rFonts w:ascii="Palatino Linotype" w:hAnsi="Palatino Linotype"/>
        </w:rPr>
      </w:pPr>
      <w:r w:rsidRPr="0009134C">
        <w:rPr>
          <w:rFonts w:ascii="Palatino Linotype" w:hAnsi="Palatino Linotype"/>
        </w:rPr>
        <w:t>Bežné osobné údaje.</w:t>
      </w:r>
    </w:p>
    <w:p w:rsidR="00C9187D" w:rsidRPr="0009134C" w:rsidRDefault="00C9187D" w:rsidP="00C9187D">
      <w:pPr>
        <w:rPr>
          <w:rFonts w:ascii="Palatino Linotype" w:hAnsi="Palatino Linotype"/>
        </w:rPr>
      </w:pPr>
    </w:p>
    <w:p w:rsidR="00C9187D" w:rsidRPr="0009134C" w:rsidRDefault="00C9187D" w:rsidP="00C9187D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09134C">
        <w:rPr>
          <w:rFonts w:ascii="Palatino Linotype" w:hAnsi="Palatino Linotype"/>
          <w:b/>
        </w:rPr>
        <w:t>Príjemcovia osobných údajov (tretie strany):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187D" w:rsidRPr="0009134C" w:rsidTr="00747162">
        <w:tc>
          <w:tcPr>
            <w:tcW w:w="4531" w:type="dxa"/>
            <w:shd w:val="clear" w:color="auto" w:fill="FFF2CC" w:themeFill="accent4" w:themeFillTint="33"/>
          </w:tcPr>
          <w:p w:rsidR="00C9187D" w:rsidRPr="0009134C" w:rsidRDefault="00C9187D" w:rsidP="00747162">
            <w:pPr>
              <w:jc w:val="center"/>
              <w:rPr>
                <w:rFonts w:ascii="Palatino Linotype" w:hAnsi="Palatino Linotype"/>
              </w:rPr>
            </w:pPr>
            <w:r w:rsidRPr="0009134C">
              <w:rPr>
                <w:rFonts w:ascii="Palatino Linotype" w:hAnsi="Palatino Linotype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C9187D" w:rsidRPr="0009134C" w:rsidRDefault="00C9187D" w:rsidP="00747162">
            <w:pPr>
              <w:jc w:val="center"/>
              <w:rPr>
                <w:rFonts w:ascii="Palatino Linotype" w:hAnsi="Palatino Linotype"/>
              </w:rPr>
            </w:pPr>
            <w:r w:rsidRPr="0009134C">
              <w:rPr>
                <w:rFonts w:ascii="Palatino Linotype" w:hAnsi="Palatino Linotype"/>
              </w:rPr>
              <w:t>Právny základ</w:t>
            </w:r>
          </w:p>
        </w:tc>
      </w:tr>
      <w:tr w:rsidR="00C9187D" w:rsidRPr="0009134C" w:rsidTr="00747162">
        <w:tc>
          <w:tcPr>
            <w:tcW w:w="4531" w:type="dxa"/>
            <w:shd w:val="clear" w:color="auto" w:fill="DEEAF6" w:themeFill="accent1" w:themeFillTint="33"/>
          </w:tcPr>
          <w:p w:rsidR="00C9187D" w:rsidRPr="0009134C" w:rsidRDefault="00C9187D" w:rsidP="00747162">
            <w:pPr>
              <w:jc w:val="both"/>
              <w:rPr>
                <w:rFonts w:ascii="Palatino Linotype" w:hAnsi="Palatino Linotype"/>
              </w:rPr>
            </w:pPr>
            <w:r w:rsidRPr="0009134C">
              <w:rPr>
                <w:rFonts w:ascii="Palatino Linotype" w:hAnsi="Palatino Linotype"/>
              </w:rPr>
              <w:t>Iný oprávnený subjekt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C9187D" w:rsidRPr="0009134C" w:rsidRDefault="00C9187D" w:rsidP="00747162">
            <w:pPr>
              <w:jc w:val="both"/>
              <w:rPr>
                <w:rFonts w:ascii="Palatino Linotype" w:hAnsi="Palatino Linotype"/>
              </w:rPr>
            </w:pPr>
            <w:r w:rsidRPr="0009134C">
              <w:rPr>
                <w:rFonts w:ascii="Palatino Linotype" w:hAnsi="Palatino Linotype"/>
              </w:rPr>
      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</w:tbl>
    <w:p w:rsidR="00C9187D" w:rsidRPr="0009134C" w:rsidRDefault="00C9187D">
      <w:pPr>
        <w:rPr>
          <w:rFonts w:ascii="Palatino Linotype" w:hAnsi="Palatino Linotype"/>
        </w:rPr>
      </w:pPr>
    </w:p>
    <w:sectPr w:rsidR="00C9187D" w:rsidRPr="0009134C" w:rsidSect="00F04B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407" w:rsidRDefault="001D0407" w:rsidP="00A8254F">
      <w:pPr>
        <w:spacing w:after="0" w:line="240" w:lineRule="auto"/>
      </w:pPr>
      <w:r>
        <w:separator/>
      </w:r>
    </w:p>
  </w:endnote>
  <w:endnote w:type="continuationSeparator" w:id="0">
    <w:p w:rsidR="001D0407" w:rsidRDefault="001D0407" w:rsidP="00A8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407" w:rsidRDefault="001D0407" w:rsidP="00A8254F">
      <w:pPr>
        <w:spacing w:after="0" w:line="240" w:lineRule="auto"/>
      </w:pPr>
      <w:r>
        <w:separator/>
      </w:r>
    </w:p>
  </w:footnote>
  <w:footnote w:type="continuationSeparator" w:id="0">
    <w:p w:rsidR="001D0407" w:rsidRDefault="001D0407" w:rsidP="00A8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54F" w:rsidRDefault="00D24CA4">
    <w:pPr>
      <w:pStyle w:val="Hlavika"/>
    </w:pPr>
    <w:r w:rsidRPr="0009134C">
      <w:rPr>
        <w:rFonts w:ascii="Palatino Linotype" w:hAnsi="Palatino Linotype"/>
      </w:rPr>
      <w:t>Informačná povinnosť</w:t>
    </w:r>
    <w:r w:rsidR="00A8254F">
      <w:tab/>
    </w:r>
    <w:r w:rsidR="00A8254F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D38FC"/>
    <w:multiLevelType w:val="hybridMultilevel"/>
    <w:tmpl w:val="6944F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7E3"/>
    <w:multiLevelType w:val="hybridMultilevel"/>
    <w:tmpl w:val="6944F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30B"/>
    <w:rsid w:val="0009134C"/>
    <w:rsid w:val="001D0407"/>
    <w:rsid w:val="001D716C"/>
    <w:rsid w:val="00607351"/>
    <w:rsid w:val="007200D1"/>
    <w:rsid w:val="009452DF"/>
    <w:rsid w:val="00A8254F"/>
    <w:rsid w:val="00AD42ED"/>
    <w:rsid w:val="00C9187D"/>
    <w:rsid w:val="00CF5397"/>
    <w:rsid w:val="00D24CA4"/>
    <w:rsid w:val="00D9430B"/>
    <w:rsid w:val="00F0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0542"/>
  <w15:docId w15:val="{AAFC5BB5-5E26-4E18-A77B-CF0E49A5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4B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430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254F"/>
  </w:style>
  <w:style w:type="paragraph" w:styleId="Pta">
    <w:name w:val="footer"/>
    <w:basedOn w:val="Normlny"/>
    <w:link w:val="PtaChar"/>
    <w:uiPriority w:val="99"/>
    <w:unhideWhenUsed/>
    <w:rsid w:val="00A8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254F"/>
  </w:style>
  <w:style w:type="table" w:styleId="Mriekatabuky">
    <w:name w:val="Table Grid"/>
    <w:basedOn w:val="Normlnatabuka"/>
    <w:uiPriority w:val="39"/>
    <w:rsid w:val="00A8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24CA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suta peter</cp:lastModifiedBy>
  <cp:revision>6</cp:revision>
  <dcterms:created xsi:type="dcterms:W3CDTF">2019-02-13T15:25:00Z</dcterms:created>
  <dcterms:modified xsi:type="dcterms:W3CDTF">2019-07-22T07:23:00Z</dcterms:modified>
</cp:coreProperties>
</file>