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E7" w:rsidRDefault="00195AE7" w:rsidP="00BA65C1">
      <w:pPr>
        <w:jc w:val="center"/>
        <w:rPr>
          <w:b/>
          <w:sz w:val="24"/>
          <w:szCs w:val="24"/>
          <w:u w:val="single"/>
        </w:rPr>
      </w:pPr>
    </w:p>
    <w:p w:rsidR="00E52DBC" w:rsidRPr="000F6AC9" w:rsidRDefault="00E52DBC" w:rsidP="00E52DBC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BA65C1" w:rsidRDefault="00E52DBC" w:rsidP="00BA65C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OZNAMOVANIE PROTISPOLOČENSKEJ ČINNOSTI</w:t>
      </w:r>
    </w:p>
    <w:p w:rsidR="00E52DBC" w:rsidRDefault="00E52DBC" w:rsidP="00BA65C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52DBC" w:rsidRPr="000E44A2" w:rsidRDefault="00E52DBC" w:rsidP="00E52DBC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E52DBC" w:rsidRPr="000E44A2" w:rsidRDefault="00E52DBC" w:rsidP="00E52DBC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52DBC" w:rsidRPr="000E44A2" w:rsidRDefault="00E52DBC" w:rsidP="00E52DBC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evidencie sťažností, ako s nimi zaobchádzame, komu ich môžeme poskytnúť, kde môžete získať ďalšie informácie o Vašich osobných údajoch a uplatniť Vaše práva pri spracúvaní osobných údajov.</w:t>
      </w:r>
    </w:p>
    <w:p w:rsidR="00E52DBC" w:rsidRPr="000E44A2" w:rsidRDefault="00E52DBC" w:rsidP="00E52DBC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E52DBC" w:rsidRPr="000E44A2" w:rsidRDefault="00E52DBC" w:rsidP="00E52DBC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</w:t>
      </w:r>
      <w:r w:rsidR="0094292B">
        <w:rPr>
          <w:rFonts w:ascii="Palatino Linotype" w:hAnsi="Palatino Linotype"/>
          <w:sz w:val="22"/>
          <w:szCs w:val="22"/>
        </w:rPr>
        <w:t>obec</w:t>
      </w:r>
      <w:r w:rsidRPr="000E44A2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94292B">
        <w:rPr>
          <w:rFonts w:ascii="Palatino Linotype" w:hAnsi="Palatino Linotype"/>
          <w:sz w:val="22"/>
          <w:szCs w:val="22"/>
        </w:rPr>
        <w:t>Obec</w:t>
      </w:r>
      <w:bookmarkStart w:id="0" w:name="_GoBack"/>
      <w:bookmarkEnd w:id="0"/>
      <w:r w:rsidRPr="000E44A2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E52DBC" w:rsidRPr="00195AE7" w:rsidRDefault="00E52DBC" w:rsidP="00BA65C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BA65C1" w:rsidRDefault="00BA65C1" w:rsidP="00BA65C1">
      <w:pPr>
        <w:jc w:val="both"/>
        <w:rPr>
          <w:b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Spracovanie osobných údajov za účelom odhaľovania protispoločenskej činnosti.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BA65C1" w:rsidRPr="00195AE7" w:rsidRDefault="00BA65C1" w:rsidP="0022397F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 xml:space="preserve">Osobné údaje sa spracovávajú na základe článku 6 ods. 1 písm. c) </w:t>
      </w:r>
      <w:r w:rsidRPr="00195AE7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195AE7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BA65C1" w:rsidRPr="00195AE7" w:rsidRDefault="0022397F" w:rsidP="00BA65C1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Cs/>
          <w:iCs/>
          <w:sz w:val="22"/>
          <w:szCs w:val="22"/>
        </w:rPr>
        <w:t>Zákon č. 54/2019</w:t>
      </w:r>
      <w:r w:rsidR="00BA65C1" w:rsidRPr="00195AE7">
        <w:rPr>
          <w:rFonts w:ascii="Palatino Linotype" w:hAnsi="Palatino Linotype"/>
          <w:bCs/>
          <w:iCs/>
          <w:sz w:val="22"/>
          <w:szCs w:val="22"/>
        </w:rPr>
        <w:t xml:space="preserve"> Z. z. </w:t>
      </w:r>
      <w:r>
        <w:rPr>
          <w:rFonts w:ascii="Palatino Linotype" w:hAnsi="Palatino Linotype"/>
          <w:bCs/>
          <w:iCs/>
          <w:sz w:val="22"/>
          <w:szCs w:val="22"/>
        </w:rPr>
        <w:t>zákon o ochrane oznamovateľov</w:t>
      </w:r>
      <w:r w:rsidR="00BA65C1" w:rsidRPr="00195AE7">
        <w:rPr>
          <w:rFonts w:ascii="Palatino Linotype" w:hAnsi="Palatino Linotype"/>
          <w:bCs/>
          <w:iCs/>
          <w:sz w:val="22"/>
          <w:szCs w:val="22"/>
        </w:rPr>
        <w:t xml:space="preserve"> protispoločenskej činnosti a o zmene a doplnení niektorých zákonov.</w:t>
      </w:r>
    </w:p>
    <w:p w:rsidR="00BA65C1" w:rsidRPr="00195AE7" w:rsidRDefault="00BA65C1" w:rsidP="00BA65C1">
      <w:pPr>
        <w:spacing w:before="20" w:after="20" w:line="276" w:lineRule="auto"/>
        <w:jc w:val="both"/>
        <w:rPr>
          <w:rFonts w:ascii="Palatino Linotype" w:hAnsi="Palatino Linotype"/>
          <w:color w:val="505050"/>
          <w:sz w:val="22"/>
          <w:szCs w:val="22"/>
          <w:shd w:val="clear" w:color="auto" w:fill="F3F3F3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BA65C1" w:rsidRPr="00195AE7" w:rsidRDefault="00BA65C1" w:rsidP="00BA65C1">
      <w:pPr>
        <w:widowControl w:val="0"/>
        <w:autoSpaceDN w:val="0"/>
        <w:adjustRightInd w:val="0"/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Poloautomatizované spracovanie osobných údajov: MS OFFICE.</w:t>
      </w:r>
    </w:p>
    <w:p w:rsidR="00BA65C1" w:rsidRPr="00195AE7" w:rsidRDefault="00BA65C1" w:rsidP="00BA65C1">
      <w:pPr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Neautomatizované spracovanie osobných údajov: zoznamy.</w:t>
      </w:r>
    </w:p>
    <w:p w:rsidR="00BA65C1" w:rsidRDefault="00BA65C1" w:rsidP="00BA65C1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E52DBC" w:rsidRPr="00195AE7" w:rsidRDefault="00E52DBC" w:rsidP="00BA65C1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BA65C1" w:rsidRPr="00195AE7" w:rsidRDefault="00BA65C1" w:rsidP="00BA65C1">
      <w:pPr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Meno, priezvisko, adresa, predmet podnetu, výsledok preverenia podnetu, dátum doručenia podnetu, dátum skončenia preverenia podnetu, spracovanie osobných údajov v podnete, dátum narodenia, pracovnoprávny úkon.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Dotknuté osoby: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 xml:space="preserve">Osoby ktoré podali podnet podľa zákona č. 307/2014 Z. z. </w:t>
      </w:r>
      <w:r w:rsidRPr="00195AE7">
        <w:rPr>
          <w:rFonts w:ascii="Palatino Linotype" w:hAnsi="Palatino Linotype"/>
          <w:bCs/>
          <w:iCs/>
          <w:sz w:val="22"/>
          <w:szCs w:val="22"/>
        </w:rPr>
        <w:t>zákon o niektorých opatreniach súvisiacich s oznamovaním protispoločenskej činnosti a o zmene a doplnení niektorých zákonov.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195AE7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sz w:val="22"/>
          <w:szCs w:val="22"/>
          <w:shd w:val="clear" w:color="auto" w:fill="FFFFFF"/>
        </w:rPr>
      </w:pPr>
      <w:r w:rsidRPr="00195AE7">
        <w:rPr>
          <w:rFonts w:ascii="Palatino Linotype" w:hAnsi="Palatino Linotype"/>
          <w:sz w:val="22"/>
          <w:szCs w:val="22"/>
          <w:shd w:val="clear" w:color="auto" w:fill="FFFFFF"/>
        </w:rPr>
        <w:t xml:space="preserve">Zamestnávateľ podľa § 11 ods. 1 zákona č. </w:t>
      </w:r>
      <w:r w:rsidRPr="00195AE7">
        <w:rPr>
          <w:rFonts w:ascii="Palatino Linotype" w:hAnsi="Palatino Linotype"/>
          <w:sz w:val="22"/>
          <w:szCs w:val="22"/>
        </w:rPr>
        <w:t xml:space="preserve">307/2014 Z. z. </w:t>
      </w:r>
      <w:r w:rsidRPr="00195AE7">
        <w:rPr>
          <w:rFonts w:ascii="Palatino Linotype" w:hAnsi="Palatino Linotype"/>
          <w:bCs/>
          <w:iCs/>
          <w:sz w:val="22"/>
          <w:szCs w:val="22"/>
        </w:rPr>
        <w:t>zákon o niektorých opatreniach súvisiacich s oznamovaním protispoločenskej činnosti a o zmene a doplnení niektorých zákonov.</w:t>
      </w:r>
      <w:r w:rsidRPr="00195AE7">
        <w:rPr>
          <w:rFonts w:ascii="Palatino Linotype" w:hAnsi="Palatino Linotype"/>
          <w:sz w:val="22"/>
          <w:szCs w:val="22"/>
          <w:shd w:val="clear" w:color="auto" w:fill="FFFFFF"/>
        </w:rPr>
        <w:t xml:space="preserve">  je povinný po dobu troch rokov odo dňa doručenia podnetu viesť evidenciu podnetov.</w:t>
      </w:r>
    </w:p>
    <w:p w:rsidR="00BA65C1" w:rsidRPr="00195AE7" w:rsidRDefault="00BA65C1" w:rsidP="00BA65C1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BA65C1" w:rsidRPr="00195AE7" w:rsidRDefault="00BA65C1" w:rsidP="00BA65C1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BA65C1" w:rsidRDefault="00BA65C1" w:rsidP="00BA65C1">
      <w:pPr>
        <w:jc w:val="both"/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195AE7" w:rsidRDefault="00195AE7" w:rsidP="00BA65C1">
      <w:pPr>
        <w:jc w:val="both"/>
        <w:rPr>
          <w:rFonts w:ascii="Palatino Linotype" w:hAnsi="Palatino Linotype"/>
          <w:sz w:val="22"/>
          <w:szCs w:val="22"/>
        </w:rPr>
      </w:pPr>
    </w:p>
    <w:p w:rsidR="00195AE7" w:rsidRPr="00195AE7" w:rsidRDefault="00195AE7" w:rsidP="00195AE7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195AE7" w:rsidRPr="00195AE7" w:rsidRDefault="00195AE7" w:rsidP="00195AE7">
      <w:pPr>
        <w:autoSpaceDE w:val="0"/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195AE7" w:rsidRPr="00195AE7" w:rsidRDefault="00195AE7" w:rsidP="00195AE7">
      <w:pPr>
        <w:autoSpaceDE w:val="0"/>
        <w:rPr>
          <w:rFonts w:ascii="Palatino Linotype" w:hAnsi="Palatino Linotype"/>
          <w:sz w:val="22"/>
          <w:szCs w:val="22"/>
        </w:rPr>
      </w:pPr>
    </w:p>
    <w:p w:rsidR="00195AE7" w:rsidRPr="00195AE7" w:rsidRDefault="00195AE7" w:rsidP="00195AE7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195AE7" w:rsidRDefault="00195AE7" w:rsidP="00195AE7">
      <w:pPr>
        <w:autoSpaceDE w:val="0"/>
        <w:rPr>
          <w:rFonts w:ascii="Palatino Linotype" w:hAnsi="Palatino Linotype"/>
          <w:sz w:val="22"/>
          <w:szCs w:val="22"/>
        </w:rPr>
      </w:pPr>
      <w:r w:rsidRPr="00195AE7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E52DBC" w:rsidRDefault="00E52DBC" w:rsidP="00195AE7">
      <w:pPr>
        <w:autoSpaceDE w:val="0"/>
        <w:rPr>
          <w:rFonts w:ascii="Palatino Linotype" w:hAnsi="Palatino Linotype"/>
          <w:sz w:val="22"/>
          <w:szCs w:val="22"/>
        </w:rPr>
      </w:pPr>
    </w:p>
    <w:p w:rsidR="00E52DBC" w:rsidRPr="00E52DBC" w:rsidRDefault="00E52DBC" w:rsidP="00E52DBC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E52DBC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E52DBC" w:rsidRPr="00E52DBC" w:rsidRDefault="00E52DBC" w:rsidP="00E52DBC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195AE7" w:rsidRPr="00195AE7" w:rsidRDefault="00195AE7" w:rsidP="00195AE7">
      <w:pPr>
        <w:jc w:val="both"/>
        <w:rPr>
          <w:rFonts w:ascii="Palatino Linotype" w:hAnsi="Palatino Linotype"/>
          <w:sz w:val="22"/>
          <w:szCs w:val="22"/>
        </w:rPr>
      </w:pPr>
    </w:p>
    <w:p w:rsidR="00BA65C1" w:rsidRPr="00195AE7" w:rsidRDefault="00BA65C1" w:rsidP="00195AE7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5AE7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BA65C1" w:rsidRPr="00195AE7" w:rsidRDefault="00BA65C1" w:rsidP="00BA65C1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BA65C1" w:rsidRPr="002F38A1" w:rsidTr="00195AE7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BA65C1" w:rsidRPr="002F38A1" w:rsidRDefault="00195AE7" w:rsidP="00195AE7">
            <w:pPr>
              <w:jc w:val="center"/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BA65C1" w:rsidRPr="002F38A1" w:rsidRDefault="00195AE7" w:rsidP="00195AE7">
            <w:pPr>
              <w:jc w:val="center"/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Právny základ</w:t>
            </w:r>
          </w:p>
        </w:tc>
      </w:tr>
      <w:tr w:rsidR="00195AE7" w:rsidRPr="002F38A1" w:rsidTr="00195AE7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195AE7" w:rsidRPr="002F38A1" w:rsidRDefault="00195AE7" w:rsidP="002F38A1">
            <w:pPr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Iný oprávnený subjekt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195AE7" w:rsidRPr="002F38A1" w:rsidRDefault="00195AE7" w:rsidP="002F38A1">
            <w:pPr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Na základe  všeobecného záväzného právneho predpisu v zmysle § 13 ods. 1 písm. c) zákona č. 18/2018 Z. z. o ochrane osobných údajov a o zmene a doplnení niektorých zákonov</w:t>
            </w:r>
          </w:p>
        </w:tc>
      </w:tr>
      <w:tr w:rsidR="00BA65C1" w:rsidRPr="002F38A1" w:rsidTr="00195AE7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BA65C1" w:rsidRPr="002F38A1" w:rsidRDefault="00BA65C1" w:rsidP="002F38A1">
            <w:pPr>
              <w:rPr>
                <w:rFonts w:ascii="Palatino Linotype" w:hAnsi="Palatino Linotype"/>
              </w:rPr>
            </w:pPr>
            <w:r w:rsidRPr="002F38A1">
              <w:rPr>
                <w:rFonts w:ascii="Palatino Linotype" w:hAnsi="Palatino Linotype"/>
              </w:rPr>
              <w:t>Inšpektorát práce, príslušná prokuratúra, PZ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BA65C1" w:rsidRPr="002F38A1" w:rsidRDefault="0022397F" w:rsidP="002F38A1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Zákon č. 54/2019</w:t>
            </w:r>
            <w:r w:rsidR="00BA65C1" w:rsidRPr="002F38A1">
              <w:rPr>
                <w:rFonts w:ascii="Palatino Linotype" w:hAnsi="Palatino Linotype"/>
              </w:rPr>
              <w:t xml:space="preserve"> Z. z.</w:t>
            </w:r>
            <w:r>
              <w:rPr>
                <w:rFonts w:ascii="Palatino Linotype" w:hAnsi="Palatino Linotype"/>
              </w:rPr>
              <w:t xml:space="preserve"> </w:t>
            </w:r>
            <w:r w:rsidRPr="0022397F">
              <w:rPr>
                <w:rFonts w:ascii="Palatino Linotype" w:hAnsi="Palatino Linotype"/>
              </w:rPr>
              <w:t xml:space="preserve">č. 54/2019 Z. z. zákon o ochrane oznamovateľov protispoločenskej činnosti </w:t>
            </w:r>
            <w:r w:rsidRPr="0022397F">
              <w:rPr>
                <w:rFonts w:ascii="Palatino Linotype" w:hAnsi="Palatino Linotype"/>
              </w:rPr>
              <w:lastRenderedPageBreak/>
              <w:t>a o zmene a doplnení niektorých zákonov.</w:t>
            </w:r>
          </w:p>
        </w:tc>
      </w:tr>
    </w:tbl>
    <w:p w:rsidR="00E52DBC" w:rsidRPr="00954099" w:rsidRDefault="00E52DBC" w:rsidP="0095409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sectPr w:rsidR="00E52DBC" w:rsidRPr="00954099" w:rsidSect="00B63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60" w:rsidRDefault="00251D60" w:rsidP="00195AE7">
      <w:r>
        <w:separator/>
      </w:r>
    </w:p>
  </w:endnote>
  <w:endnote w:type="continuationSeparator" w:id="0">
    <w:p w:rsidR="00251D60" w:rsidRDefault="00251D60" w:rsidP="001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60" w:rsidRDefault="00251D60" w:rsidP="00195AE7">
      <w:r>
        <w:separator/>
      </w:r>
    </w:p>
  </w:footnote>
  <w:footnote w:type="continuationSeparator" w:id="0">
    <w:p w:rsidR="00251D60" w:rsidRDefault="00251D60" w:rsidP="0019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A1" w:rsidRDefault="00E52DBC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2F38A1">
      <w:tab/>
    </w:r>
    <w:r w:rsidR="002F38A1">
      <w:tab/>
    </w:r>
    <w:r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532B2"/>
    <w:multiLevelType w:val="hybridMultilevel"/>
    <w:tmpl w:val="3938A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B07CDB"/>
    <w:multiLevelType w:val="hybridMultilevel"/>
    <w:tmpl w:val="3938A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5DCA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C1"/>
    <w:rsid w:val="00195AE7"/>
    <w:rsid w:val="0022397F"/>
    <w:rsid w:val="00251D60"/>
    <w:rsid w:val="002F38A1"/>
    <w:rsid w:val="003413FA"/>
    <w:rsid w:val="0036504C"/>
    <w:rsid w:val="009208E5"/>
    <w:rsid w:val="0094292B"/>
    <w:rsid w:val="00954099"/>
    <w:rsid w:val="00980A05"/>
    <w:rsid w:val="009A7B2B"/>
    <w:rsid w:val="00B63721"/>
    <w:rsid w:val="00BA65C1"/>
    <w:rsid w:val="00E5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3CDD"/>
  <w15:docId w15:val="{78870AF0-0C83-46C8-81BC-57D8811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65C1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5C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195A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5AE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95A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5AE7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52D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4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099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suta peter</cp:lastModifiedBy>
  <cp:revision>4</cp:revision>
  <dcterms:created xsi:type="dcterms:W3CDTF">2019-04-05T08:51:00Z</dcterms:created>
  <dcterms:modified xsi:type="dcterms:W3CDTF">2019-07-22T06:48:00Z</dcterms:modified>
</cp:coreProperties>
</file>