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CE" w:rsidRDefault="003645CE" w:rsidP="00F173EE">
      <w:pPr>
        <w:spacing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173EE" w:rsidRPr="000E4461" w:rsidRDefault="00F173EE" w:rsidP="00F173EE">
      <w:pPr>
        <w:spacing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0E4461">
        <w:rPr>
          <w:rFonts w:ascii="Palatino Linotype" w:hAnsi="Palatino Linotype"/>
          <w:b/>
          <w:sz w:val="24"/>
          <w:szCs w:val="24"/>
          <w:u w:val="single"/>
        </w:rPr>
        <w:t xml:space="preserve">INFORMÁCIA O SPRACÚVANÍ OSOBNÝCH ÚDAJOV PRE DOTKNUTÉ OSOBY </w:t>
      </w:r>
    </w:p>
    <w:p w:rsidR="00564A8C" w:rsidRPr="000E4461" w:rsidRDefault="000E4461" w:rsidP="00564A8C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0E4461">
        <w:rPr>
          <w:rFonts w:ascii="Palatino Linotype" w:hAnsi="Palatino Linotype"/>
          <w:b/>
          <w:sz w:val="24"/>
          <w:szCs w:val="24"/>
          <w:u w:val="single"/>
        </w:rPr>
        <w:t>SPRÁVA DANÍ A POPLATKOV</w:t>
      </w:r>
    </w:p>
    <w:p w:rsidR="000E4461" w:rsidRDefault="000E4461" w:rsidP="00F173EE">
      <w:pPr>
        <w:spacing w:line="276" w:lineRule="auto"/>
        <w:jc w:val="center"/>
        <w:rPr>
          <w:sz w:val="24"/>
          <w:szCs w:val="24"/>
        </w:rPr>
      </w:pPr>
    </w:p>
    <w:p w:rsidR="00F173EE" w:rsidRPr="000E4461" w:rsidRDefault="00F173EE" w:rsidP="000E4461">
      <w:pPr>
        <w:spacing w:line="276" w:lineRule="auto"/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podľa čl. 13 Nariadenia Európskeho parlamentu a rady (EU) 2016/679 o ochrane fyzických osôb pri spracúvaní osobných údajov a o voľnom pohybe takýchto údajov</w:t>
      </w:r>
    </w:p>
    <w:p w:rsidR="00F173EE" w:rsidRPr="000E4461" w:rsidRDefault="00F173EE" w:rsidP="000E4461">
      <w:pPr>
        <w:spacing w:line="276" w:lineRule="auto"/>
        <w:jc w:val="both"/>
        <w:rPr>
          <w:rFonts w:ascii="Palatino Linotype" w:hAnsi="Palatino Linotype"/>
        </w:rPr>
      </w:pPr>
    </w:p>
    <w:p w:rsidR="00F173EE" w:rsidRPr="000E4461" w:rsidRDefault="00F173EE" w:rsidP="000E4461">
      <w:pPr>
        <w:spacing w:line="276" w:lineRule="auto"/>
        <w:ind w:firstLine="708"/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 xml:space="preserve">Bezpečnosť Vašich osobných údajov je pre nás veľmi dôležitá, preto s nimi zaobchádzame veľmi starostlivo. Cieľom tejto informácie je poskytnúť Vám informácie o tom, aké osobné údaje o Vás spracúvame na účely </w:t>
      </w:r>
      <w:r w:rsidR="000E4461" w:rsidRPr="000E4461">
        <w:rPr>
          <w:rFonts w:ascii="Palatino Linotype" w:hAnsi="Palatino Linotype"/>
          <w:b/>
        </w:rPr>
        <w:t>správy daní a poplatkov</w:t>
      </w:r>
      <w:r w:rsidRPr="000E4461">
        <w:rPr>
          <w:rFonts w:ascii="Palatino Linotype" w:hAnsi="Palatino Linotype"/>
          <w:b/>
        </w:rPr>
        <w:t>, ako s nimi zaobchádzame, komu ich môžeme poskytnúť, kde môžete získať ďalšie informácie o Vašich osobných údajoch a uplatniť Vaše práva pri spracúvaní osobných údajov.</w:t>
      </w:r>
    </w:p>
    <w:p w:rsidR="00F173EE" w:rsidRPr="000E4461" w:rsidRDefault="00F173EE" w:rsidP="000E4461">
      <w:pPr>
        <w:spacing w:line="276" w:lineRule="auto"/>
        <w:jc w:val="both"/>
        <w:rPr>
          <w:rFonts w:ascii="Palatino Linotype" w:hAnsi="Palatino Linotype"/>
          <w:b/>
        </w:rPr>
      </w:pPr>
    </w:p>
    <w:p w:rsidR="00F173EE" w:rsidRPr="000E4461" w:rsidRDefault="00F173EE" w:rsidP="000E4461">
      <w:pPr>
        <w:spacing w:line="276" w:lineRule="auto"/>
        <w:ind w:firstLine="360"/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 xml:space="preserve">Naša </w:t>
      </w:r>
      <w:r w:rsidR="00034A7B">
        <w:rPr>
          <w:rFonts w:ascii="Palatino Linotype" w:hAnsi="Palatino Linotype"/>
        </w:rPr>
        <w:t>obec</w:t>
      </w:r>
      <w:r w:rsidRPr="000E4461">
        <w:rPr>
          <w:rFonts w:ascii="Palatino Linotype" w:hAnsi="Palatino Linotype"/>
        </w:rPr>
        <w:t xml:space="preserve"> sa zaväzuje spracúvať osobné údaje dotknutých osôb v súlade s Nariadením Európskeho parlamentu a Rady (EÚ) 2016/679 z 27. 4. 2016 o ochrane fyzických osôb pri spracúvaní osobných údajov a o voľnom pohybe takýchto údajov, ktorým sa zrušuje smernica 95/46/ES (ďalej len „Nariadenie“) a zákonom č. 18/2018 Z.z. o ochrane osobných údajov v platnom znení (ďalej len „zákon“), ktoré sú účinné od 25.05.2018. </w:t>
      </w:r>
      <w:r w:rsidR="00034A7B">
        <w:rPr>
          <w:rFonts w:ascii="Palatino Linotype" w:hAnsi="Palatino Linotype"/>
        </w:rPr>
        <w:t xml:space="preserve">Obec </w:t>
      </w:r>
      <w:r w:rsidRPr="000E4461">
        <w:rPr>
          <w:rFonts w:ascii="Palatino Linotype" w:hAnsi="Palatino Linotype"/>
        </w:rPr>
        <w:t>všetky osobné údaje považuje za prísne dôverné a je s nimi nakladané v súlade s platnými právnymi normami v oblasti ochrany osobných údajov.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Účel spracúvania osobných údajov: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Účelom spracovania osobných údajov je zabezpečenie evidencie správy a výberu miestnych daní a miestnych poplatkov za komunálne odpady, drobné stavebné odpady a iné miestne poplatky na základe Zákona č. 582/2004 Z. z. o miestnych daniach a o miestnom poplatku za komunálne odpady a drobné stavebné odpady v znení neskorších predpisov.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Zákonnosť spracúvania osobných údajov: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 xml:space="preserve">Osobné údaje sa spracovávajú na základe článku 6 ods. 1 písm. c) Nariadenia Európskeho Parlamentu a Rady (EÚ) 2016/679 o ochrane fyzických osôb pri spracúvaní osobných údajov </w:t>
      </w:r>
      <w:r w:rsidRPr="000E4461">
        <w:rPr>
          <w:rFonts w:ascii="Palatino Linotype" w:hAnsi="Palatino Linotype"/>
        </w:rPr>
        <w:lastRenderedPageBreak/>
        <w:t>a o voľnom pohybe takýchto údajov, ktorým sa zrušuje smernica 95/46/ES (všeobecné nariadenie o ochrane údajov).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Zákonná povinnosť spracúvania osobných údajov: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Zákona č. 582/2004 Z. z. o miestnych daniach a o miestnom poplatku za komunálne odpady a drobné stavebné odpady v znení neskorších predpisov.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 xml:space="preserve">Forma spracúvania osobných údajov: 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 xml:space="preserve">Automatizovaný spôsob spracovania osobných údajov:  </w:t>
      </w:r>
      <w:r w:rsidR="00034A7B">
        <w:rPr>
          <w:rFonts w:ascii="Palatino Linotype" w:hAnsi="Palatino Linotype"/>
        </w:rPr>
        <w:t>D-COM</w:t>
      </w:r>
      <w:bookmarkStart w:id="0" w:name="_GoBack"/>
      <w:bookmarkEnd w:id="0"/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Poloautomatizovaný spôsob spracovania osobných údajov: SW MS OFFICE.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Neautomatizovaný spôsob spracovania osobných údajov: dokumenty, potvrdenie o zaplatení, žiadosti, daňové formuláre.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Zoznam osobných údajov: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titul, meno, priezvisko, trvalé bydlisko, rodné číslo, telefón, e-mail, údaje o nehnuteľnosti, podpis daňovníka, fotokópia dokladu o prevode nehnuteľnosti s pečiatkou katastrálneho úradu o povolení vkladu (kúpna zmluva, darovacia zmluva, zmluva o dielo, stavebné povolenie, kolaudačné rozhodnutie, zmluva o zabezpečovacom prevode práva, rozhodnutie o udelení príklepu v dražbe schválené súdom, dedičské osvedčenie alebo fotokópia listu vlastníctva).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Dotknuté interné predpisy: VZN o dani z nehnuteľností, VZN o poplatku za znečisťovanie ovzdušia, VZN o miestnych daniach a poplatkoch, VZN o miestnom poplatku za komunálne odpady a drobné  stavebné odpady.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Dotknuté osoby: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fyzické osoby  – obyvatelia obce.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 xml:space="preserve">Lehoty uloženia osobných údajov: </w:t>
      </w:r>
    </w:p>
    <w:p w:rsidR="00D937B0" w:rsidRPr="000E4461" w:rsidRDefault="00D937B0" w:rsidP="000E4461">
      <w:pPr>
        <w:ind w:left="360"/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10 rokov od vyrubenia dane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Oprávnený záujem prevádzkovateľa: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 xml:space="preserve">Spracúvanie osobných údajov za účelom oprávnených záujmov prevádzkovateľa sa nevykonáva. </w:t>
      </w:r>
    </w:p>
    <w:p w:rsidR="00564A8C" w:rsidRPr="000E4461" w:rsidRDefault="00564A8C" w:rsidP="000E4461">
      <w:pPr>
        <w:jc w:val="both"/>
        <w:rPr>
          <w:rFonts w:ascii="Palatino Linotype" w:hAnsi="Palatino Linotype"/>
          <w:b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Postup osobných údajov dotknutých osôb do tretích krajín: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Osobné údaje sa do tretích krajín neposkytujú.</w:t>
      </w:r>
    </w:p>
    <w:p w:rsidR="00564A8C" w:rsidRPr="000E4461" w:rsidRDefault="00564A8C" w:rsidP="000E4461">
      <w:pPr>
        <w:jc w:val="both"/>
        <w:rPr>
          <w:rFonts w:ascii="Palatino Linotype" w:hAnsi="Palatino Linotype"/>
          <w:b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 xml:space="preserve"> Technické a organizačné bezpečnostné opatrenia: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Organizačné a technické opatrenia na ochranu osobných údajov sú spracované v interných predpisoch prevádzkovateľa. Bezpečnostné opatrenia sú vykonávané v oblastiach fyzickej a objektovej bezpečnosti, informačnej bezpečnosti, šifrovej ochrany informácií, personálnej, administratívnej bezpečnosti a ochrany citlivých informácií, s presne definovanými právomocami a povinnosťami uvedenými v bezpečnostnej politike.</w:t>
      </w:r>
    </w:p>
    <w:p w:rsidR="00564A8C" w:rsidRPr="000E4461" w:rsidRDefault="00564A8C" w:rsidP="000E4461">
      <w:pPr>
        <w:jc w:val="both"/>
        <w:rPr>
          <w:rFonts w:ascii="Palatino Linotype" w:hAnsi="Palatino Linotype"/>
        </w:rPr>
      </w:pPr>
    </w:p>
    <w:p w:rsidR="00564A8C" w:rsidRPr="000E4461" w:rsidRDefault="00564A8C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Kategória osobných údajov:</w:t>
      </w:r>
    </w:p>
    <w:p w:rsidR="00B63931" w:rsidRPr="000E4461" w:rsidRDefault="00564A8C" w:rsidP="000E4461">
      <w:pPr>
        <w:jc w:val="both"/>
        <w:rPr>
          <w:rFonts w:ascii="Palatino Linotype" w:hAnsi="Palatino Linotype"/>
        </w:rPr>
      </w:pPr>
      <w:r w:rsidRPr="000E4461">
        <w:rPr>
          <w:rFonts w:ascii="Palatino Linotype" w:hAnsi="Palatino Linotype"/>
        </w:rPr>
        <w:t>Bežné osobné údaje.</w:t>
      </w:r>
    </w:p>
    <w:p w:rsidR="005E20D6" w:rsidRPr="000E4461" w:rsidRDefault="005E20D6" w:rsidP="000E4461">
      <w:pPr>
        <w:jc w:val="both"/>
        <w:rPr>
          <w:rFonts w:ascii="Palatino Linotype" w:hAnsi="Palatino Linotype"/>
        </w:rPr>
      </w:pPr>
    </w:p>
    <w:p w:rsidR="005E20D6" w:rsidRPr="000E4461" w:rsidRDefault="005E20D6" w:rsidP="000E4461">
      <w:pPr>
        <w:pStyle w:val="Odsekzoznamu"/>
        <w:numPr>
          <w:ilvl w:val="0"/>
          <w:numId w:val="1"/>
        </w:numPr>
        <w:jc w:val="both"/>
        <w:rPr>
          <w:rFonts w:ascii="Palatino Linotype" w:hAnsi="Palatino Linotype"/>
          <w:b/>
        </w:rPr>
      </w:pPr>
      <w:r w:rsidRPr="000E4461">
        <w:rPr>
          <w:rFonts w:ascii="Palatino Linotype" w:hAnsi="Palatino Linotype"/>
          <w:b/>
        </w:rPr>
        <w:t>Príjemcovia osobných údajov (tretie strany):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0D6" w:rsidRPr="000E4461" w:rsidTr="00747162">
        <w:tc>
          <w:tcPr>
            <w:tcW w:w="4531" w:type="dxa"/>
            <w:shd w:val="clear" w:color="auto" w:fill="FFF2CC" w:themeFill="accent4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Tretie strany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Právny základ</w:t>
            </w:r>
          </w:p>
        </w:tc>
      </w:tr>
      <w:tr w:rsidR="005E20D6" w:rsidRPr="000E4461" w:rsidTr="00747162">
        <w:tc>
          <w:tcPr>
            <w:tcW w:w="4531" w:type="dxa"/>
            <w:shd w:val="clear" w:color="auto" w:fill="DEEAF6" w:themeFill="accent1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Iný oprávnený subjekt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Na základe článku 6 ods. 1 písm. c) Nariadenia Európskeho Parlamentu a Rady (EÚ) 2016/679 o ochrane fyzických osôb pri spracúvaní osobných údajov a o voľnom pohybe takýchto údajov, ktorým sa zrušuje smernica 95/46/ES (všeobecné nariadenie o ochrane údajov).</w:t>
            </w:r>
          </w:p>
        </w:tc>
      </w:tr>
      <w:tr w:rsidR="005E20D6" w:rsidRPr="000E4461" w:rsidTr="00747162">
        <w:tc>
          <w:tcPr>
            <w:tcW w:w="4531" w:type="dxa"/>
            <w:shd w:val="clear" w:color="auto" w:fill="DEEAF6" w:themeFill="accent1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Príslušný daňový úrad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Zákon . 582/2004 Z. z. o miestnych daniach a o miestnom poplatku za komunálne odpady a drobné stavebné odpady v znení neskorších predpisov</w:t>
            </w:r>
          </w:p>
        </w:tc>
      </w:tr>
      <w:tr w:rsidR="005E20D6" w:rsidRPr="000E4461" w:rsidTr="00747162">
        <w:tc>
          <w:tcPr>
            <w:tcW w:w="4531" w:type="dxa"/>
            <w:shd w:val="clear" w:color="auto" w:fill="DEEAF6" w:themeFill="accent1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>Sprostredkovateľ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5E20D6" w:rsidRPr="000E4461" w:rsidRDefault="005E20D6" w:rsidP="000E4461">
            <w:pPr>
              <w:jc w:val="both"/>
              <w:rPr>
                <w:rFonts w:ascii="Palatino Linotype" w:hAnsi="Palatino Linotype"/>
              </w:rPr>
            </w:pPr>
            <w:r w:rsidRPr="000E4461">
              <w:rPr>
                <w:rFonts w:ascii="Palatino Linotype" w:hAnsi="Palatino Linotype"/>
              </w:rPr>
              <w:t xml:space="preserve">Na základe sprostredkovateľskej zmluvy  podľa na základe zmluvy podľa čl. 28 ods. 3 NARIADENIA EURÓPSKEHO </w:t>
            </w:r>
            <w:r w:rsidRPr="000E4461">
              <w:rPr>
                <w:rFonts w:ascii="Palatino Linotype" w:hAnsi="Palatino Linotype"/>
              </w:rPr>
              <w:lastRenderedPageBreak/>
              <w:t>PARLAMENTU A RADY (EÚ) 2016/679o ochrane fyzických osôb pri spracúvaní osobných údajov a o voľnom pohybe takýchto údajov, ktorým sa zrušuje smernica 95/46/ES (všeobecné nariadenie o ochrane údajov).</w:t>
            </w:r>
          </w:p>
        </w:tc>
      </w:tr>
    </w:tbl>
    <w:p w:rsidR="005E20D6" w:rsidRPr="000E4461" w:rsidRDefault="005E20D6" w:rsidP="000E4461">
      <w:pPr>
        <w:jc w:val="both"/>
        <w:rPr>
          <w:rFonts w:ascii="Palatino Linotype" w:hAnsi="Palatino Linotype"/>
        </w:rPr>
      </w:pPr>
    </w:p>
    <w:sectPr w:rsidR="005E20D6" w:rsidRPr="000E4461" w:rsidSect="007139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684" w:rsidRDefault="00BD5684" w:rsidP="005616B6">
      <w:pPr>
        <w:spacing w:after="0" w:line="240" w:lineRule="auto"/>
      </w:pPr>
      <w:r>
        <w:separator/>
      </w:r>
    </w:p>
  </w:endnote>
  <w:endnote w:type="continuationSeparator" w:id="0">
    <w:p w:rsidR="00BD5684" w:rsidRDefault="00BD5684" w:rsidP="0056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684" w:rsidRDefault="00BD5684" w:rsidP="005616B6">
      <w:pPr>
        <w:spacing w:after="0" w:line="240" w:lineRule="auto"/>
      </w:pPr>
      <w:r>
        <w:separator/>
      </w:r>
    </w:p>
  </w:footnote>
  <w:footnote w:type="continuationSeparator" w:id="0">
    <w:p w:rsidR="00BD5684" w:rsidRDefault="00BD5684" w:rsidP="0056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6B6" w:rsidRPr="000E4461" w:rsidRDefault="008F18AF">
    <w:pPr>
      <w:pStyle w:val="Hlavika"/>
    </w:pPr>
    <w:r w:rsidRPr="000E4461">
      <w:rPr>
        <w:rFonts w:ascii="Palatino Linotype" w:hAnsi="Palatino Linotype"/>
      </w:rPr>
      <w:t>Informačná povinnosť</w:t>
    </w:r>
    <w:r w:rsidR="005616B6" w:rsidRPr="000E4461">
      <w:tab/>
    </w:r>
    <w:r w:rsidR="005616B6" w:rsidRPr="000E4461">
      <w:tab/>
    </w:r>
    <w:r w:rsidRPr="000E4461">
      <w:rPr>
        <w:noProof/>
        <w:lang w:eastAsia="sk-SK"/>
      </w:rPr>
      <w:drawing>
        <wp:inline distT="0" distB="0" distL="0" distR="0">
          <wp:extent cx="1071428" cy="1080000"/>
          <wp:effectExtent l="0" t="0" r="0" b="635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oppriv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2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31C6"/>
    <w:multiLevelType w:val="hybridMultilevel"/>
    <w:tmpl w:val="C5E20A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CAE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2F0B11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FE41EC"/>
    <w:multiLevelType w:val="hybridMultilevel"/>
    <w:tmpl w:val="A9302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52545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418EC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A05F1D"/>
    <w:multiLevelType w:val="hybridMultilevel"/>
    <w:tmpl w:val="A9302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A8C"/>
    <w:rsid w:val="00034A7B"/>
    <w:rsid w:val="000E4461"/>
    <w:rsid w:val="003645CE"/>
    <w:rsid w:val="005616B6"/>
    <w:rsid w:val="00564A8C"/>
    <w:rsid w:val="005E20D6"/>
    <w:rsid w:val="007139F4"/>
    <w:rsid w:val="008F18AF"/>
    <w:rsid w:val="00934454"/>
    <w:rsid w:val="00B63931"/>
    <w:rsid w:val="00BD5684"/>
    <w:rsid w:val="00C24308"/>
    <w:rsid w:val="00C346CD"/>
    <w:rsid w:val="00D937B0"/>
    <w:rsid w:val="00F1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2E30"/>
  <w15:docId w15:val="{B782A8C5-75E1-4B7B-A03F-14690412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39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4A8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6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16B6"/>
  </w:style>
  <w:style w:type="paragraph" w:styleId="Pta">
    <w:name w:val="footer"/>
    <w:basedOn w:val="Normlny"/>
    <w:link w:val="PtaChar"/>
    <w:uiPriority w:val="99"/>
    <w:unhideWhenUsed/>
    <w:rsid w:val="00561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16B6"/>
  </w:style>
  <w:style w:type="table" w:styleId="Mriekatabuky">
    <w:name w:val="Table Grid"/>
    <w:basedOn w:val="Normlnatabuka"/>
    <w:uiPriority w:val="39"/>
    <w:rsid w:val="0056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173E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Baška</dc:creator>
  <cp:keywords/>
  <dc:description/>
  <cp:lastModifiedBy>suta peter</cp:lastModifiedBy>
  <cp:revision>7</cp:revision>
  <dcterms:created xsi:type="dcterms:W3CDTF">2019-02-12T11:26:00Z</dcterms:created>
  <dcterms:modified xsi:type="dcterms:W3CDTF">2019-07-22T08:04:00Z</dcterms:modified>
</cp:coreProperties>
</file>